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0D" w:rsidRPr="00D26E2A" w:rsidRDefault="00547EAC" w:rsidP="00255D0D">
      <w:pPr>
        <w:rPr>
          <w:rFonts w:eastAsia="Arial Unicode MS" w:cs="Arial Unicode MS"/>
          <w:b/>
          <w:sz w:val="24"/>
          <w:szCs w:val="24"/>
        </w:rPr>
      </w:pPr>
      <w:r>
        <w:rPr>
          <w:rFonts w:asciiTheme="majorHAnsi" w:hAnsiTheme="majorHAnsi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174F216" wp14:editId="7E77E964">
            <wp:simplePos x="0" y="0"/>
            <wp:positionH relativeFrom="column">
              <wp:posOffset>2190750</wp:posOffset>
            </wp:positionH>
            <wp:positionV relativeFrom="paragraph">
              <wp:posOffset>-749300</wp:posOffset>
            </wp:positionV>
            <wp:extent cx="1097280" cy="713893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cc-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713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0D" w:rsidRPr="00547EAC">
        <w:rPr>
          <w:rFonts w:asciiTheme="majorHAnsi" w:hAnsiTheme="majorHAnsi"/>
          <w:sz w:val="20"/>
          <w:szCs w:val="20"/>
        </w:rPr>
        <w:t xml:space="preserve">                                   </w:t>
      </w:r>
      <w:r w:rsidR="004C25A5" w:rsidRPr="00547EAC">
        <w:rPr>
          <w:rFonts w:asciiTheme="majorHAnsi" w:hAnsiTheme="majorHAnsi"/>
          <w:sz w:val="20"/>
          <w:szCs w:val="20"/>
        </w:rPr>
        <w:t xml:space="preserve">   </w:t>
      </w:r>
      <w:r w:rsidR="00FC5B8E">
        <w:rPr>
          <w:rFonts w:asciiTheme="majorHAnsi" w:hAnsiTheme="majorHAnsi"/>
          <w:sz w:val="20"/>
          <w:szCs w:val="20"/>
        </w:rPr>
        <w:t xml:space="preserve">      </w:t>
      </w:r>
      <w:r>
        <w:rPr>
          <w:rFonts w:asciiTheme="majorHAnsi" w:hAnsiTheme="majorHAnsi"/>
          <w:sz w:val="20"/>
          <w:szCs w:val="20"/>
        </w:rPr>
        <w:t xml:space="preserve"> </w:t>
      </w:r>
      <w:r w:rsidR="00FA54AA" w:rsidRPr="00547EAC">
        <w:rPr>
          <w:rFonts w:asciiTheme="majorHAnsi" w:hAnsiTheme="majorHAnsi"/>
          <w:sz w:val="20"/>
          <w:szCs w:val="20"/>
        </w:rPr>
        <w:t xml:space="preserve"> </w:t>
      </w:r>
      <w:r w:rsidR="00255D0D" w:rsidRPr="00D26E2A">
        <w:rPr>
          <w:rFonts w:eastAsia="Arial Unicode MS" w:cs="Arial Unicode MS"/>
          <w:b/>
          <w:sz w:val="24"/>
          <w:szCs w:val="24"/>
        </w:rPr>
        <w:t xml:space="preserve">Pre and Post Instructions for </w:t>
      </w:r>
      <w:proofErr w:type="spellStart"/>
      <w:r w:rsidR="00255D0D" w:rsidRPr="00D26E2A">
        <w:rPr>
          <w:rFonts w:eastAsia="Arial Unicode MS" w:cs="Arial Unicode MS"/>
          <w:b/>
          <w:sz w:val="24"/>
          <w:szCs w:val="24"/>
        </w:rPr>
        <w:t>Fraxel</w:t>
      </w:r>
      <w:proofErr w:type="spellEnd"/>
      <w:r w:rsidR="00255D0D" w:rsidRPr="00D26E2A">
        <w:rPr>
          <w:rFonts w:eastAsia="Arial Unicode MS" w:cs="Arial Unicode MS"/>
          <w:b/>
          <w:sz w:val="24"/>
          <w:szCs w:val="24"/>
        </w:rPr>
        <w:t xml:space="preserve"> Treatment</w:t>
      </w:r>
      <w:r w:rsidR="002C632E">
        <w:rPr>
          <w:rFonts w:eastAsia="Arial Unicode MS" w:cs="Arial Unicode MS"/>
          <w:b/>
          <w:sz w:val="24"/>
          <w:szCs w:val="24"/>
        </w:rPr>
        <w:t xml:space="preserve"> </w:t>
      </w:r>
      <w:r w:rsidR="0033335E">
        <w:rPr>
          <w:rFonts w:eastAsia="Arial Unicode MS" w:cs="Arial Unicode MS"/>
          <w:b/>
          <w:sz w:val="24"/>
          <w:szCs w:val="24"/>
        </w:rPr>
        <w:t>1550</w:t>
      </w:r>
      <w:r w:rsidR="002C632E">
        <w:rPr>
          <w:rFonts w:eastAsia="Arial Unicode MS" w:cs="Arial Unicode MS"/>
          <w:b/>
          <w:sz w:val="24"/>
          <w:szCs w:val="24"/>
        </w:rPr>
        <w:t>NM</w:t>
      </w:r>
    </w:p>
    <w:p w:rsidR="00255D0D" w:rsidRPr="00D26E2A" w:rsidRDefault="00255D0D" w:rsidP="00255D0D">
      <w:pPr>
        <w:rPr>
          <w:rFonts w:eastAsia="Arial Unicode MS" w:cs="Arial Unicode MS"/>
        </w:rPr>
      </w:pPr>
      <w:r w:rsidRPr="00D26E2A">
        <w:rPr>
          <w:rFonts w:eastAsia="Arial Unicode MS" w:cs="Arial Unicode MS"/>
        </w:rPr>
        <w:t>Thank you for scheduling your Fraxel treatment with Laser Skin Care Center. For your safety and in order to obtain optimum results, the instructions below should be followed.</w:t>
      </w:r>
    </w:p>
    <w:p w:rsidR="00255D0D" w:rsidRPr="00D26E2A" w:rsidRDefault="00255D0D" w:rsidP="00D26E2A">
      <w:pPr>
        <w:spacing w:after="0"/>
        <w:rPr>
          <w:rFonts w:eastAsia="Arial Unicode MS" w:cs="Arial Unicode MS"/>
        </w:rPr>
      </w:pPr>
      <w:r w:rsidRPr="00D26E2A">
        <w:rPr>
          <w:rFonts w:eastAsia="Arial Unicode MS" w:cs="Arial Unicode MS"/>
        </w:rPr>
        <w:t>•</w:t>
      </w:r>
      <w:r w:rsidR="00FA54AA" w:rsidRPr="00D26E2A">
        <w:rPr>
          <w:rFonts w:eastAsia="Arial Unicode MS" w:cs="Arial Unicode MS"/>
        </w:rPr>
        <w:t xml:space="preserve">   </w:t>
      </w:r>
      <w:r w:rsidRPr="00D26E2A">
        <w:rPr>
          <w:rFonts w:eastAsia="Arial Unicode MS" w:cs="Arial Unicode MS"/>
        </w:rPr>
        <w:t xml:space="preserve">Do </w:t>
      </w:r>
      <w:r w:rsidR="00FA54AA" w:rsidRPr="00D26E2A">
        <w:rPr>
          <w:rFonts w:eastAsia="Arial Unicode MS" w:cs="Arial Unicode MS"/>
        </w:rPr>
        <w:t>not use the following products 5 days before or 5</w:t>
      </w:r>
      <w:r w:rsidRPr="00D26E2A">
        <w:rPr>
          <w:rFonts w:eastAsia="Arial Unicode MS" w:cs="Arial Unicode MS"/>
        </w:rPr>
        <w:t xml:space="preserve"> days after your treatment </w:t>
      </w:r>
      <w:r w:rsidR="006E20B5" w:rsidRPr="00D26E2A">
        <w:rPr>
          <w:rFonts w:eastAsia="Arial Unicode MS" w:cs="Arial Unicode MS"/>
        </w:rPr>
        <w:t>[</w:t>
      </w:r>
      <w:r w:rsidRPr="00D26E2A">
        <w:rPr>
          <w:rFonts w:eastAsia="Arial Unicode MS" w:cs="Arial Unicode MS"/>
        </w:rPr>
        <w:t>or until pinkness has subsided): Retin-A, retinoids, or similar vitamin A compounds, harsh scrubs or exfoliatin</w:t>
      </w:r>
      <w:r w:rsidR="006E20B5" w:rsidRPr="00D26E2A">
        <w:rPr>
          <w:rFonts w:eastAsia="Arial Unicode MS" w:cs="Arial Unicode MS"/>
        </w:rPr>
        <w:t>g products and bleaching creams, unless instructed otherwise by your provider. Darker skin types may need to start a topical bleaching cream 4 weeks prior to treatment.</w:t>
      </w:r>
    </w:p>
    <w:p w:rsidR="00255D0D" w:rsidRPr="00D26E2A" w:rsidRDefault="00255D0D" w:rsidP="00D26E2A">
      <w:pPr>
        <w:spacing w:after="0"/>
        <w:rPr>
          <w:rFonts w:eastAsia="Arial Unicode MS" w:cs="Arial Unicode MS"/>
        </w:rPr>
      </w:pPr>
      <w:r w:rsidRPr="00D26E2A">
        <w:rPr>
          <w:rFonts w:eastAsia="Arial Unicode MS" w:cs="Arial Unicode MS"/>
        </w:rPr>
        <w:t>•</w:t>
      </w:r>
      <w:r w:rsidR="00FA54AA" w:rsidRPr="00D26E2A">
        <w:rPr>
          <w:rFonts w:eastAsia="Arial Unicode MS" w:cs="Arial Unicode MS"/>
        </w:rPr>
        <w:t xml:space="preserve">   </w:t>
      </w:r>
      <w:r w:rsidRPr="00D26E2A">
        <w:rPr>
          <w:rFonts w:eastAsia="Arial Unicode MS" w:cs="Arial Unicode MS"/>
        </w:rPr>
        <w:t>Avoid tanning or prolonged sun exposure 2 weeks before and 2 weeks after treatment.</w:t>
      </w:r>
      <w:r w:rsidR="006E20B5" w:rsidRPr="00D26E2A">
        <w:rPr>
          <w:rFonts w:eastAsia="Arial Unicode MS" w:cs="Arial Unicode MS"/>
        </w:rPr>
        <w:t xml:space="preserve"> Sun may cause adverse reactions</w:t>
      </w:r>
      <w:r w:rsidR="009F0C43" w:rsidRPr="00D26E2A">
        <w:rPr>
          <w:rFonts w:eastAsia="Arial Unicode MS" w:cs="Arial Unicode MS"/>
        </w:rPr>
        <w:t>,</w:t>
      </w:r>
      <w:r w:rsidR="006E20B5" w:rsidRPr="00D26E2A">
        <w:rPr>
          <w:rFonts w:eastAsia="Arial Unicode MS" w:cs="Arial Unicode MS"/>
        </w:rPr>
        <w:t xml:space="preserve"> as well as make your pigmentation worse.</w:t>
      </w:r>
    </w:p>
    <w:p w:rsidR="00255D0D" w:rsidRPr="00D26E2A" w:rsidRDefault="00255D0D" w:rsidP="00D26E2A">
      <w:pPr>
        <w:spacing w:after="0"/>
        <w:rPr>
          <w:rFonts w:eastAsia="Arial Unicode MS" w:cs="Arial Unicode MS"/>
        </w:rPr>
      </w:pPr>
      <w:r w:rsidRPr="00D26E2A">
        <w:rPr>
          <w:rFonts w:eastAsia="Arial Unicode MS" w:cs="Arial Unicode MS"/>
        </w:rPr>
        <w:t>•</w:t>
      </w:r>
      <w:r w:rsidR="00FA54AA" w:rsidRPr="00D26E2A">
        <w:rPr>
          <w:rFonts w:eastAsia="Arial Unicode MS" w:cs="Arial Unicode MS"/>
        </w:rPr>
        <w:t xml:space="preserve">   </w:t>
      </w:r>
      <w:r w:rsidRPr="00D26E2A">
        <w:rPr>
          <w:rFonts w:eastAsia="Arial Unicode MS" w:cs="Arial Unicode MS"/>
        </w:rPr>
        <w:t>Apply your Post Treatment Recovery Comple</w:t>
      </w:r>
      <w:r w:rsidR="004C25A5" w:rsidRPr="00D26E2A">
        <w:rPr>
          <w:rFonts w:eastAsia="Arial Unicode MS" w:cs="Arial Unicode MS"/>
        </w:rPr>
        <w:t>x 2-4 times a day</w:t>
      </w:r>
      <w:r w:rsidR="006E20B5" w:rsidRPr="00D26E2A">
        <w:rPr>
          <w:rFonts w:eastAsia="Arial Unicode MS" w:cs="Arial Unicode MS"/>
        </w:rPr>
        <w:t xml:space="preserve"> or as needed</w:t>
      </w:r>
      <w:r w:rsidR="004C25A5" w:rsidRPr="00D26E2A">
        <w:rPr>
          <w:rFonts w:eastAsia="Arial Unicode MS" w:cs="Arial Unicode MS"/>
        </w:rPr>
        <w:t xml:space="preserve"> for at least 5</w:t>
      </w:r>
      <w:r w:rsidRPr="00D26E2A">
        <w:rPr>
          <w:rFonts w:eastAsia="Arial Unicode MS" w:cs="Arial Unicode MS"/>
        </w:rPr>
        <w:t xml:space="preserve"> days after treatment. </w:t>
      </w:r>
      <w:r w:rsidR="004C25A5" w:rsidRPr="00D26E2A">
        <w:rPr>
          <w:rFonts w:eastAsia="Arial Unicode MS" w:cs="Arial Unicode MS"/>
        </w:rPr>
        <w:t>Drinking plenty of water will also assist in skin dryness.</w:t>
      </w:r>
      <w:r w:rsidR="00EC1867">
        <w:rPr>
          <w:rFonts w:eastAsia="Arial Unicode MS" w:cs="Arial Unicode MS"/>
        </w:rPr>
        <w:t xml:space="preserve"> You may also use </w:t>
      </w:r>
      <w:proofErr w:type="spellStart"/>
      <w:r w:rsidR="00F86730">
        <w:rPr>
          <w:rFonts w:eastAsia="Arial Unicode MS" w:cs="Arial Unicode MS"/>
        </w:rPr>
        <w:t>Cerave</w:t>
      </w:r>
      <w:proofErr w:type="spellEnd"/>
      <w:r w:rsidR="00F86730">
        <w:rPr>
          <w:rFonts w:eastAsia="Arial Unicode MS" w:cs="Arial Unicode MS"/>
        </w:rPr>
        <w:t xml:space="preserve"> PM Lotion</w:t>
      </w:r>
      <w:r w:rsidR="00EC1867">
        <w:rPr>
          <w:rFonts w:eastAsia="Arial Unicode MS" w:cs="Arial Unicode MS"/>
        </w:rPr>
        <w:t>.</w:t>
      </w:r>
    </w:p>
    <w:p w:rsidR="00255D0D" w:rsidRPr="00D26E2A" w:rsidRDefault="00255D0D" w:rsidP="00D26E2A">
      <w:pPr>
        <w:spacing w:after="0"/>
        <w:rPr>
          <w:rFonts w:eastAsia="Arial Unicode MS" w:cs="Arial Unicode MS"/>
        </w:rPr>
      </w:pPr>
      <w:r w:rsidRPr="00D26E2A">
        <w:rPr>
          <w:rFonts w:eastAsia="Arial Unicode MS" w:cs="Arial Unicode MS"/>
        </w:rPr>
        <w:t>•</w:t>
      </w:r>
      <w:r w:rsidR="00FA54AA" w:rsidRPr="00D26E2A">
        <w:rPr>
          <w:rFonts w:eastAsia="Arial Unicode MS" w:cs="Arial Unicode MS"/>
        </w:rPr>
        <w:t xml:space="preserve">   </w:t>
      </w:r>
      <w:r w:rsidRPr="00D26E2A">
        <w:rPr>
          <w:rFonts w:eastAsia="Arial Unicode MS" w:cs="Arial Unicode MS"/>
        </w:rPr>
        <w:t>Apply your Ultra Sheer Antioxidant Sun</w:t>
      </w:r>
      <w:r w:rsidR="00EC1867">
        <w:rPr>
          <w:rFonts w:eastAsia="Arial Unicode MS" w:cs="Arial Unicode MS"/>
        </w:rPr>
        <w:t>screen SPF 50</w:t>
      </w:r>
      <w:r w:rsidRPr="00D26E2A">
        <w:rPr>
          <w:rFonts w:eastAsia="Arial Unicode MS" w:cs="Arial Unicode MS"/>
        </w:rPr>
        <w:t xml:space="preserve"> the</w:t>
      </w:r>
      <w:r w:rsidR="00EC1867">
        <w:rPr>
          <w:rFonts w:eastAsia="Arial Unicode MS" w:cs="Arial Unicode MS"/>
        </w:rPr>
        <w:t xml:space="preserve"> day after</w:t>
      </w:r>
      <w:r w:rsidRPr="00D26E2A">
        <w:rPr>
          <w:rFonts w:eastAsia="Arial Unicode MS" w:cs="Arial Unicode MS"/>
        </w:rPr>
        <w:t xml:space="preserve"> t</w:t>
      </w:r>
      <w:r w:rsidR="003220AD" w:rsidRPr="00D26E2A">
        <w:rPr>
          <w:rFonts w:eastAsia="Arial Unicode MS" w:cs="Arial Unicode MS"/>
        </w:rPr>
        <w:t>reatment</w:t>
      </w:r>
      <w:r w:rsidR="00F4743B">
        <w:rPr>
          <w:rFonts w:eastAsia="Arial Unicode MS" w:cs="Arial Unicode MS"/>
        </w:rPr>
        <w:t xml:space="preserve"> and re-apply every 2 hours</w:t>
      </w:r>
      <w:r w:rsidR="006E20B5" w:rsidRPr="00D26E2A">
        <w:rPr>
          <w:rFonts w:eastAsia="Arial Unicode MS" w:cs="Arial Unicode MS"/>
        </w:rPr>
        <w:t xml:space="preserve"> </w:t>
      </w:r>
      <w:r w:rsidR="00F4743B">
        <w:rPr>
          <w:rFonts w:eastAsia="Arial Unicode MS" w:cs="Arial Unicode MS"/>
        </w:rPr>
        <w:t xml:space="preserve">for incidental sun exposure such as driving. </w:t>
      </w:r>
      <w:r w:rsidRPr="00D26E2A">
        <w:rPr>
          <w:rFonts w:eastAsia="Arial Unicode MS" w:cs="Arial Unicode MS"/>
        </w:rPr>
        <w:t xml:space="preserve">We also recommend </w:t>
      </w:r>
      <w:proofErr w:type="spellStart"/>
      <w:r w:rsidRPr="00D26E2A">
        <w:rPr>
          <w:rFonts w:eastAsia="Arial Unicode MS" w:cs="Arial Unicode MS"/>
        </w:rPr>
        <w:t>Elta</w:t>
      </w:r>
      <w:proofErr w:type="spellEnd"/>
      <w:r w:rsidRPr="00D26E2A">
        <w:rPr>
          <w:rFonts w:eastAsia="Arial Unicode MS" w:cs="Arial Unicode MS"/>
        </w:rPr>
        <w:t xml:space="preserve"> MD</w:t>
      </w:r>
      <w:r w:rsidR="006E20B5" w:rsidRPr="00D26E2A">
        <w:rPr>
          <w:rFonts w:eastAsia="Arial Unicode MS" w:cs="Arial Unicode MS"/>
        </w:rPr>
        <w:t xml:space="preserve"> sunblock</w:t>
      </w:r>
      <w:r w:rsidRPr="00D26E2A">
        <w:rPr>
          <w:rFonts w:eastAsia="Arial Unicode MS" w:cs="Arial Unicode MS"/>
        </w:rPr>
        <w:t>.</w:t>
      </w:r>
    </w:p>
    <w:p w:rsidR="00255D0D" w:rsidRPr="00D26E2A" w:rsidRDefault="00255D0D" w:rsidP="00D26E2A">
      <w:pPr>
        <w:spacing w:after="0"/>
        <w:rPr>
          <w:rFonts w:eastAsia="Arial Unicode MS" w:cs="Arial Unicode MS"/>
        </w:rPr>
      </w:pPr>
      <w:r w:rsidRPr="00D26E2A">
        <w:rPr>
          <w:rFonts w:eastAsia="Arial Unicode MS" w:cs="Arial Unicode MS"/>
        </w:rPr>
        <w:t>•</w:t>
      </w:r>
      <w:r w:rsidR="00FA54AA" w:rsidRPr="00D26E2A">
        <w:rPr>
          <w:rFonts w:eastAsia="Arial Unicode MS" w:cs="Arial Unicode MS"/>
        </w:rPr>
        <w:t xml:space="preserve">   </w:t>
      </w:r>
      <w:r w:rsidR="00EC1867">
        <w:rPr>
          <w:rFonts w:eastAsia="Arial Unicode MS" w:cs="Arial Unicode MS"/>
        </w:rPr>
        <w:t>The next day c</w:t>
      </w:r>
      <w:r w:rsidRPr="00D26E2A">
        <w:rPr>
          <w:rFonts w:eastAsia="Arial Unicode MS" w:cs="Arial Unicode MS"/>
        </w:rPr>
        <w:t xml:space="preserve">leanse the treated area with your Ultra Gentle Cleanser with tepid warm water.  Apply cleanser to fingertips with water in a gentle motion. </w:t>
      </w:r>
      <w:r w:rsidR="006E20B5" w:rsidRPr="00D26E2A">
        <w:rPr>
          <w:rFonts w:eastAsia="Arial Unicode MS" w:cs="Arial Unicode MS"/>
        </w:rPr>
        <w:t>Do not use a washcloth or scrubs.</w:t>
      </w:r>
      <w:r w:rsidR="00547EAC" w:rsidRPr="00D26E2A">
        <w:rPr>
          <w:rFonts w:eastAsia="Arial Unicode MS" w:cs="Arial Unicode MS"/>
        </w:rPr>
        <w:t xml:space="preserve"> Use the Ultra Gentle Cleanser until the skin is healed.</w:t>
      </w:r>
    </w:p>
    <w:p w:rsidR="00255D0D" w:rsidRPr="00D26E2A" w:rsidRDefault="00255D0D" w:rsidP="00D26E2A">
      <w:pPr>
        <w:spacing w:after="0"/>
        <w:rPr>
          <w:rFonts w:eastAsia="Arial Unicode MS" w:cs="Arial Unicode MS"/>
        </w:rPr>
      </w:pPr>
      <w:r w:rsidRPr="00D26E2A">
        <w:rPr>
          <w:rFonts w:eastAsia="Arial Unicode MS" w:cs="Arial Unicode MS"/>
        </w:rPr>
        <w:t>•</w:t>
      </w:r>
      <w:r w:rsidR="00FA54AA" w:rsidRPr="00D26E2A">
        <w:rPr>
          <w:rFonts w:eastAsia="Arial Unicode MS" w:cs="Arial Unicode MS"/>
        </w:rPr>
        <w:t xml:space="preserve">   </w:t>
      </w:r>
      <w:r w:rsidRPr="00D26E2A">
        <w:rPr>
          <w:rFonts w:eastAsia="Arial Unicode MS" w:cs="Arial Unicode MS"/>
        </w:rPr>
        <w:t>Although extremely rare, a blister may appear, if so please call the office to let us know.</w:t>
      </w:r>
    </w:p>
    <w:p w:rsidR="00255D0D" w:rsidRPr="00D26E2A" w:rsidRDefault="00255D0D" w:rsidP="00D26E2A">
      <w:pPr>
        <w:spacing w:after="0"/>
        <w:rPr>
          <w:rFonts w:eastAsia="Arial Unicode MS" w:cs="Arial Unicode MS"/>
        </w:rPr>
      </w:pPr>
      <w:r w:rsidRPr="00D26E2A">
        <w:rPr>
          <w:rFonts w:eastAsia="Arial Unicode MS" w:cs="Arial Unicode MS"/>
        </w:rPr>
        <w:t>•</w:t>
      </w:r>
      <w:r w:rsidR="00FA54AA" w:rsidRPr="00D26E2A">
        <w:rPr>
          <w:rFonts w:eastAsia="Arial Unicode MS" w:cs="Arial Unicode MS"/>
        </w:rPr>
        <w:t xml:space="preserve">   </w:t>
      </w:r>
      <w:r w:rsidRPr="00D26E2A">
        <w:rPr>
          <w:rFonts w:eastAsia="Arial Unicode MS" w:cs="Arial Unicode MS"/>
        </w:rPr>
        <w:t>Avoid Botox at least 1 week prior to treatment.</w:t>
      </w:r>
    </w:p>
    <w:p w:rsidR="00255D0D" w:rsidRPr="00D26E2A" w:rsidRDefault="00255D0D" w:rsidP="00D26E2A">
      <w:pPr>
        <w:spacing w:after="0"/>
        <w:rPr>
          <w:rFonts w:eastAsia="Arial Unicode MS" w:cs="Arial Unicode MS"/>
        </w:rPr>
      </w:pPr>
      <w:r w:rsidRPr="00D26E2A">
        <w:rPr>
          <w:rFonts w:eastAsia="Arial Unicode MS" w:cs="Arial Unicode MS"/>
        </w:rPr>
        <w:t>•</w:t>
      </w:r>
      <w:r w:rsidR="00FA54AA" w:rsidRPr="00D26E2A">
        <w:rPr>
          <w:rFonts w:eastAsia="Arial Unicode MS" w:cs="Arial Unicode MS"/>
        </w:rPr>
        <w:t xml:space="preserve">   </w:t>
      </w:r>
      <w:r w:rsidRPr="00D26E2A">
        <w:rPr>
          <w:rFonts w:eastAsia="Arial Unicode MS" w:cs="Arial Unicode MS"/>
        </w:rPr>
        <w:t>Avoid Dermal Fillers at least 2 weeks prior to treatment and 2 weeks after</w:t>
      </w:r>
      <w:r w:rsidR="00FA54AA" w:rsidRPr="00D26E2A">
        <w:rPr>
          <w:rFonts w:eastAsia="Arial Unicode MS" w:cs="Arial Unicode MS"/>
        </w:rPr>
        <w:t xml:space="preserve"> treatment.</w:t>
      </w:r>
    </w:p>
    <w:p w:rsidR="00FA54AA" w:rsidRDefault="00FA54AA" w:rsidP="00D26E2A">
      <w:pPr>
        <w:pStyle w:val="ListParagraph"/>
        <w:numPr>
          <w:ilvl w:val="0"/>
          <w:numId w:val="6"/>
        </w:numPr>
        <w:spacing w:after="0"/>
        <w:rPr>
          <w:rFonts w:eastAsia="Arial Unicode MS" w:cs="Arial Unicode MS"/>
        </w:rPr>
      </w:pPr>
      <w:r w:rsidRPr="00D26E2A">
        <w:rPr>
          <w:rFonts w:eastAsia="Arial Unicode MS" w:cs="Arial Unicode MS"/>
        </w:rPr>
        <w:t>If you have a history of cold sores ask y</w:t>
      </w:r>
      <w:r w:rsidR="009F0C43" w:rsidRPr="00D26E2A">
        <w:rPr>
          <w:rFonts w:eastAsia="Arial Unicode MS" w:cs="Arial Unicode MS"/>
        </w:rPr>
        <w:t>our doctor about an antiviral prescription</w:t>
      </w:r>
      <w:r w:rsidRPr="00D26E2A">
        <w:rPr>
          <w:rFonts w:eastAsia="Arial Unicode MS" w:cs="Arial Unicode MS"/>
        </w:rPr>
        <w:t xml:space="preserve"> and use as directed.</w:t>
      </w:r>
    </w:p>
    <w:p w:rsidR="00F6190F" w:rsidRPr="00D26E2A" w:rsidRDefault="00F6190F" w:rsidP="00D26E2A">
      <w:pPr>
        <w:pStyle w:val="ListParagraph"/>
        <w:numPr>
          <w:ilvl w:val="0"/>
          <w:numId w:val="6"/>
        </w:numPr>
        <w:spacing w:after="0"/>
        <w:rPr>
          <w:rFonts w:eastAsia="Arial Unicode MS" w:cs="Arial Unicode MS"/>
        </w:rPr>
      </w:pPr>
      <w:r>
        <w:rPr>
          <w:rFonts w:eastAsia="Arial Unicode MS" w:cs="Arial Unicode MS"/>
        </w:rPr>
        <w:t>You are not a candidate if yo</w:t>
      </w:r>
      <w:r w:rsidR="00437234">
        <w:rPr>
          <w:rFonts w:eastAsia="Arial Unicode MS" w:cs="Arial Unicode MS"/>
        </w:rPr>
        <w:t>u are pregnant, breast feeding,</w:t>
      </w:r>
      <w:bookmarkStart w:id="0" w:name="_GoBack"/>
      <w:bookmarkEnd w:id="0"/>
      <w:r w:rsidR="00E012E9"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on topical or oral antibiotics.</w:t>
      </w:r>
    </w:p>
    <w:p w:rsidR="00547EAC" w:rsidRPr="00D26E2A" w:rsidRDefault="00547EAC" w:rsidP="00FA54AA">
      <w:pPr>
        <w:rPr>
          <w:rFonts w:eastAsia="Arial Unicode MS" w:cs="Arial Unicode MS"/>
          <w:b/>
        </w:rPr>
      </w:pPr>
    </w:p>
    <w:p w:rsidR="00FA54AA" w:rsidRPr="00D26E2A" w:rsidRDefault="00FA54AA" w:rsidP="00FA54AA">
      <w:pPr>
        <w:rPr>
          <w:rFonts w:eastAsia="Arial Unicode MS" w:cs="Arial Unicode MS"/>
          <w:b/>
        </w:rPr>
      </w:pPr>
      <w:r w:rsidRPr="00D26E2A">
        <w:rPr>
          <w:rFonts w:eastAsia="Arial Unicode MS" w:cs="Arial Unicode MS"/>
          <w:b/>
        </w:rPr>
        <w:t>What to expect:</w:t>
      </w:r>
    </w:p>
    <w:p w:rsidR="00FA54AA" w:rsidRPr="00D26E2A" w:rsidRDefault="009F0C43" w:rsidP="00D26E2A">
      <w:pPr>
        <w:spacing w:after="0" w:line="240" w:lineRule="auto"/>
        <w:rPr>
          <w:rFonts w:eastAsia="Arial Unicode MS" w:cs="Arial Unicode MS"/>
        </w:rPr>
      </w:pPr>
      <w:r w:rsidRPr="00D26E2A">
        <w:rPr>
          <w:rFonts w:eastAsia="Arial Unicode MS" w:cs="Arial Unicode MS"/>
        </w:rPr>
        <w:t>•   Swelling:</w:t>
      </w:r>
      <w:r w:rsidR="00FA54AA" w:rsidRPr="00D26E2A">
        <w:rPr>
          <w:rFonts w:eastAsia="Arial Unicode MS" w:cs="Arial Unicode MS"/>
        </w:rPr>
        <w:t xml:space="preserve"> can last 4-6 days</w:t>
      </w:r>
      <w:r w:rsidR="003220AD" w:rsidRPr="00D26E2A">
        <w:rPr>
          <w:rFonts w:eastAsia="Arial Unicode MS" w:cs="Arial Unicode MS"/>
        </w:rPr>
        <w:t xml:space="preserve"> in rare</w:t>
      </w:r>
      <w:r w:rsidR="00FA54AA" w:rsidRPr="00D26E2A">
        <w:rPr>
          <w:rFonts w:eastAsia="Arial Unicode MS" w:cs="Arial Unicode MS"/>
        </w:rPr>
        <w:t xml:space="preserve"> cases longer and will often appear worse the</w:t>
      </w:r>
      <w:r w:rsidRPr="00D26E2A">
        <w:rPr>
          <w:rFonts w:eastAsia="Arial Unicode MS" w:cs="Arial Unicode MS"/>
        </w:rPr>
        <w:t xml:space="preserve"> second</w:t>
      </w:r>
      <w:r w:rsidR="00FA54AA" w:rsidRPr="00D26E2A">
        <w:rPr>
          <w:rFonts w:eastAsia="Arial Unicode MS" w:cs="Arial Unicode MS"/>
        </w:rPr>
        <w:t xml:space="preserve"> day after the procedure. Try and sleep elevated</w:t>
      </w:r>
      <w:r w:rsidRPr="00D26E2A">
        <w:rPr>
          <w:rFonts w:eastAsia="Arial Unicode MS" w:cs="Arial Unicode MS"/>
        </w:rPr>
        <w:t xml:space="preserve"> on a few pillows</w:t>
      </w:r>
      <w:r w:rsidR="00FA54AA" w:rsidRPr="00D26E2A">
        <w:rPr>
          <w:rFonts w:eastAsia="Arial Unicode MS" w:cs="Arial Unicode MS"/>
        </w:rPr>
        <w:t xml:space="preserve"> the first night if possible.</w:t>
      </w:r>
    </w:p>
    <w:p w:rsidR="00FA54AA" w:rsidRPr="00D26E2A" w:rsidRDefault="00FA54AA" w:rsidP="00D26E2A">
      <w:pPr>
        <w:spacing w:after="0" w:line="240" w:lineRule="auto"/>
        <w:rPr>
          <w:rFonts w:eastAsia="Arial Unicode MS" w:cs="Arial Unicode MS"/>
        </w:rPr>
      </w:pPr>
      <w:r w:rsidRPr="00D26E2A">
        <w:rPr>
          <w:rFonts w:eastAsia="Arial Unicode MS" w:cs="Arial Unicode MS"/>
        </w:rPr>
        <w:t>- Apply cool compresses</w:t>
      </w:r>
      <w:r w:rsidR="009F0C43" w:rsidRPr="00D26E2A">
        <w:rPr>
          <w:rFonts w:eastAsia="Arial Unicode MS" w:cs="Arial Unicode MS"/>
        </w:rPr>
        <w:t>, every hour for 10 minutes, while awake,</w:t>
      </w:r>
      <w:r w:rsidRPr="00D26E2A">
        <w:rPr>
          <w:rFonts w:eastAsia="Arial Unicode MS" w:cs="Arial Unicode MS"/>
        </w:rPr>
        <w:t xml:space="preserve"> for 24-48 hours post procedure (ex: wash cloth soaked in ice water, ice packs, frozen gel mask).</w:t>
      </w:r>
    </w:p>
    <w:p w:rsidR="00FA54AA" w:rsidRPr="00D26E2A" w:rsidRDefault="00FA54AA" w:rsidP="00D26E2A">
      <w:pPr>
        <w:spacing w:after="0" w:line="240" w:lineRule="auto"/>
        <w:rPr>
          <w:rFonts w:eastAsia="Arial Unicode MS" w:cs="Arial Unicode MS"/>
        </w:rPr>
      </w:pPr>
      <w:r w:rsidRPr="00D26E2A">
        <w:rPr>
          <w:rFonts w:eastAsia="Arial Unicode MS" w:cs="Arial Unicode MS"/>
        </w:rPr>
        <w:t>- Try to avoid alcohol and excess salt the first 24 hours to reduce swelling.</w:t>
      </w:r>
    </w:p>
    <w:p w:rsidR="00FA54AA" w:rsidRPr="00D26E2A" w:rsidRDefault="009F0C43" w:rsidP="00D26E2A">
      <w:pPr>
        <w:spacing w:after="0" w:line="240" w:lineRule="auto"/>
        <w:rPr>
          <w:rFonts w:eastAsia="Arial Unicode MS" w:cs="Arial Unicode MS"/>
        </w:rPr>
      </w:pPr>
      <w:r w:rsidRPr="00D26E2A">
        <w:rPr>
          <w:rFonts w:eastAsia="Arial Unicode MS" w:cs="Arial Unicode MS"/>
        </w:rPr>
        <w:t>•   Redness:</w:t>
      </w:r>
      <w:r w:rsidR="00FA54AA" w:rsidRPr="00D26E2A">
        <w:rPr>
          <w:rFonts w:eastAsia="Arial Unicode MS" w:cs="Arial Unicode MS"/>
        </w:rPr>
        <w:t xml:space="preserve"> can be covered up with makeup the day after treatment if desired, slight re</w:t>
      </w:r>
      <w:r w:rsidRPr="00D26E2A">
        <w:rPr>
          <w:rFonts w:eastAsia="Arial Unicode MS" w:cs="Arial Unicode MS"/>
        </w:rPr>
        <w:t>dness can remain up to 1 week and longer in</w:t>
      </w:r>
      <w:r w:rsidR="00FA54AA" w:rsidRPr="00D26E2A">
        <w:rPr>
          <w:rFonts w:eastAsia="Arial Unicode MS" w:cs="Arial Unicode MS"/>
        </w:rPr>
        <w:t xml:space="preserve"> rare cases.</w:t>
      </w:r>
    </w:p>
    <w:p w:rsidR="00FA54AA" w:rsidRPr="00D26E2A" w:rsidRDefault="009F0C43" w:rsidP="00D26E2A">
      <w:pPr>
        <w:spacing w:after="0" w:line="240" w:lineRule="auto"/>
        <w:rPr>
          <w:rFonts w:eastAsia="Arial Unicode MS" w:cs="Arial Unicode MS"/>
        </w:rPr>
      </w:pPr>
      <w:r w:rsidRPr="00D26E2A">
        <w:rPr>
          <w:rFonts w:eastAsia="Arial Unicode MS" w:cs="Arial Unicode MS"/>
        </w:rPr>
        <w:t>•   Dry Skin:</w:t>
      </w:r>
      <w:r w:rsidR="00FA54AA" w:rsidRPr="00D26E2A">
        <w:rPr>
          <w:rFonts w:eastAsia="Arial Unicode MS" w:cs="Arial Unicode MS"/>
        </w:rPr>
        <w:t xml:space="preserve"> the skin will flake and feel dry as a n</w:t>
      </w:r>
      <w:r w:rsidRPr="00D26E2A">
        <w:rPr>
          <w:rFonts w:eastAsia="Arial Unicode MS" w:cs="Arial Unicode MS"/>
        </w:rPr>
        <w:t>ormal result of this procedure. T</w:t>
      </w:r>
      <w:r w:rsidR="00FA54AA" w:rsidRPr="00D26E2A">
        <w:rPr>
          <w:rFonts w:eastAsia="Arial Unicode MS" w:cs="Arial Unicode MS"/>
        </w:rPr>
        <w:t>his should resolve within 1 week</w:t>
      </w:r>
      <w:r w:rsidRPr="00D26E2A">
        <w:rPr>
          <w:rFonts w:eastAsia="Arial Unicode MS" w:cs="Arial Unicode MS"/>
        </w:rPr>
        <w:t xml:space="preserve"> and longer</w:t>
      </w:r>
      <w:r w:rsidR="00547EAC" w:rsidRPr="00D26E2A">
        <w:rPr>
          <w:rFonts w:eastAsia="Arial Unicode MS" w:cs="Arial Unicode MS"/>
        </w:rPr>
        <w:t xml:space="preserve"> in rare cases</w:t>
      </w:r>
      <w:r w:rsidR="00FA54AA" w:rsidRPr="00D26E2A">
        <w:rPr>
          <w:rFonts w:eastAsia="Arial Unicode MS" w:cs="Arial Unicode MS"/>
        </w:rPr>
        <w:t>. Apply your Post-Treatment Recovery Complex as needed.</w:t>
      </w:r>
      <w:r w:rsidR="00F4743B">
        <w:rPr>
          <w:rFonts w:eastAsia="Arial Unicode MS" w:cs="Arial Unicode MS"/>
        </w:rPr>
        <w:t xml:space="preserve"> If dryness persists you may also apply </w:t>
      </w:r>
      <w:proofErr w:type="spellStart"/>
      <w:r w:rsidR="00CA12A5" w:rsidRPr="00CA12A5">
        <w:rPr>
          <w:rFonts w:eastAsia="Arial Unicode MS" w:cs="Arial Unicode MS"/>
        </w:rPr>
        <w:t>Cerave</w:t>
      </w:r>
      <w:proofErr w:type="spellEnd"/>
      <w:r w:rsidR="00CA12A5" w:rsidRPr="00CA12A5">
        <w:rPr>
          <w:rFonts w:eastAsia="Arial Unicode MS" w:cs="Arial Unicode MS"/>
        </w:rPr>
        <w:t xml:space="preserve"> PM Lotion which you can purchase over the counter.</w:t>
      </w:r>
    </w:p>
    <w:p w:rsidR="00FA54AA" w:rsidRPr="00D26E2A" w:rsidRDefault="00FA54AA" w:rsidP="00D26E2A">
      <w:pPr>
        <w:spacing w:after="0" w:line="240" w:lineRule="auto"/>
        <w:rPr>
          <w:rFonts w:eastAsia="Arial Unicode MS" w:cs="Arial Unicode MS"/>
        </w:rPr>
      </w:pPr>
      <w:r w:rsidRPr="00D26E2A">
        <w:rPr>
          <w:rFonts w:eastAsia="Arial Unicode MS" w:cs="Arial Unicode MS"/>
        </w:rPr>
        <w:t>•   Excessive scabbing, pain or pustules should be reported to the office right away.</w:t>
      </w:r>
      <w:r w:rsidR="009F0C43" w:rsidRPr="00D26E2A">
        <w:rPr>
          <w:rFonts w:eastAsia="Arial Unicode MS" w:cs="Arial Unicode MS"/>
        </w:rPr>
        <w:t xml:space="preserve"> You may take Arnica to alleviate some swelling prior to treatment. You may purchase it at reception. Take as directed.  </w:t>
      </w:r>
    </w:p>
    <w:p w:rsidR="00B61671" w:rsidRPr="00D26E2A" w:rsidRDefault="00FA54AA" w:rsidP="00D26E2A">
      <w:pPr>
        <w:spacing w:after="0" w:line="240" w:lineRule="auto"/>
        <w:rPr>
          <w:rFonts w:eastAsia="Arial Unicode MS" w:cs="Arial Unicode MS"/>
        </w:rPr>
      </w:pPr>
      <w:r w:rsidRPr="00D26E2A">
        <w:rPr>
          <w:rFonts w:eastAsia="Arial Unicode MS" w:cs="Arial Unicode MS"/>
        </w:rPr>
        <w:t>Healing times may vary patient to patient. Please call the office with any concerns post treatment and we will be happy to assist you. We can be reached at (562)997-1144</w:t>
      </w:r>
    </w:p>
    <w:p w:rsidR="00D26E2A" w:rsidRDefault="00D26E2A" w:rsidP="00B61671">
      <w:pPr>
        <w:spacing w:after="0" w:line="240" w:lineRule="auto"/>
        <w:rPr>
          <w:rFonts w:eastAsia="Arial Unicode MS" w:cs="Arial Unicode MS"/>
          <w:b/>
          <w:sz w:val="18"/>
          <w:szCs w:val="18"/>
        </w:rPr>
      </w:pPr>
    </w:p>
    <w:p w:rsidR="00D26E2A" w:rsidRDefault="00D26E2A" w:rsidP="00B61671">
      <w:pPr>
        <w:spacing w:after="0" w:line="240" w:lineRule="auto"/>
        <w:rPr>
          <w:rFonts w:eastAsia="Arial Unicode MS" w:cs="Arial Unicode MS"/>
          <w:b/>
          <w:sz w:val="18"/>
          <w:szCs w:val="18"/>
        </w:rPr>
      </w:pPr>
    </w:p>
    <w:p w:rsidR="00B61671" w:rsidRPr="00B61671" w:rsidRDefault="00B61671" w:rsidP="00B61671">
      <w:pPr>
        <w:spacing w:after="0" w:line="240" w:lineRule="auto"/>
        <w:rPr>
          <w:rFonts w:eastAsia="Arial Unicode MS" w:cs="Arial Unicode MS"/>
          <w:b/>
          <w:sz w:val="18"/>
          <w:szCs w:val="18"/>
        </w:rPr>
      </w:pPr>
      <w:r w:rsidRPr="00B61671">
        <w:rPr>
          <w:rFonts w:eastAsia="Arial Unicode MS" w:cs="Arial Unicode MS"/>
          <w:b/>
          <w:sz w:val="18"/>
          <w:szCs w:val="18"/>
        </w:rPr>
        <w:t>________________________________________________</w:t>
      </w:r>
      <w:r w:rsidRPr="00B61671">
        <w:rPr>
          <w:rFonts w:eastAsia="Arial Unicode MS" w:cs="Arial Unicode MS"/>
          <w:b/>
          <w:sz w:val="18"/>
          <w:szCs w:val="18"/>
        </w:rPr>
        <w:tab/>
      </w:r>
      <w:r w:rsidRPr="00B61671">
        <w:rPr>
          <w:rFonts w:eastAsia="Arial Unicode MS" w:cs="Arial Unicode MS"/>
          <w:b/>
          <w:sz w:val="18"/>
          <w:szCs w:val="18"/>
        </w:rPr>
        <w:tab/>
      </w:r>
      <w:r w:rsidRPr="00B61671">
        <w:rPr>
          <w:rFonts w:eastAsia="Arial Unicode MS" w:cs="Arial Unicode MS"/>
          <w:b/>
          <w:sz w:val="18"/>
          <w:szCs w:val="18"/>
        </w:rPr>
        <w:tab/>
      </w:r>
      <w:r w:rsidRPr="00B61671">
        <w:rPr>
          <w:rFonts w:eastAsia="Arial Unicode MS" w:cs="Arial Unicode MS"/>
          <w:b/>
          <w:sz w:val="18"/>
          <w:szCs w:val="18"/>
        </w:rPr>
        <w:tab/>
      </w:r>
      <w:r w:rsidRPr="00B61671">
        <w:rPr>
          <w:rFonts w:eastAsia="Arial Unicode MS" w:cs="Arial Unicode MS"/>
          <w:b/>
          <w:sz w:val="18"/>
          <w:szCs w:val="18"/>
        </w:rPr>
        <w:tab/>
        <w:t>_______________________</w:t>
      </w:r>
    </w:p>
    <w:p w:rsidR="00B61671" w:rsidRPr="00B61671" w:rsidRDefault="00B61671" w:rsidP="00B61671">
      <w:pPr>
        <w:spacing w:line="240" w:lineRule="auto"/>
        <w:rPr>
          <w:rFonts w:eastAsia="Arial Unicode MS" w:cs="Arial Unicode MS"/>
          <w:b/>
          <w:sz w:val="18"/>
          <w:szCs w:val="18"/>
        </w:rPr>
      </w:pPr>
      <w:r w:rsidRPr="00B61671">
        <w:rPr>
          <w:rFonts w:eastAsia="Arial Unicode MS" w:cs="Arial Unicode MS"/>
          <w:b/>
          <w:sz w:val="18"/>
          <w:szCs w:val="18"/>
        </w:rPr>
        <w:t>Patient Signature</w:t>
      </w:r>
      <w:r w:rsidRPr="00B61671">
        <w:rPr>
          <w:rFonts w:eastAsia="Arial Unicode MS" w:cs="Arial Unicode MS"/>
          <w:b/>
          <w:sz w:val="18"/>
          <w:szCs w:val="18"/>
        </w:rPr>
        <w:tab/>
      </w:r>
      <w:r w:rsidRPr="00B61671">
        <w:rPr>
          <w:rFonts w:eastAsia="Arial Unicode MS" w:cs="Arial Unicode MS"/>
          <w:b/>
          <w:sz w:val="18"/>
          <w:szCs w:val="18"/>
        </w:rPr>
        <w:tab/>
      </w:r>
      <w:r w:rsidRPr="00B61671">
        <w:rPr>
          <w:rFonts w:eastAsia="Arial Unicode MS" w:cs="Arial Unicode MS"/>
          <w:b/>
          <w:sz w:val="18"/>
          <w:szCs w:val="18"/>
        </w:rPr>
        <w:tab/>
      </w:r>
      <w:r w:rsidRPr="00B61671">
        <w:rPr>
          <w:rFonts w:eastAsia="Arial Unicode MS" w:cs="Arial Unicode MS"/>
          <w:b/>
          <w:sz w:val="18"/>
          <w:szCs w:val="18"/>
        </w:rPr>
        <w:tab/>
      </w:r>
      <w:r w:rsidRPr="00B61671">
        <w:rPr>
          <w:rFonts w:eastAsia="Arial Unicode MS" w:cs="Arial Unicode MS"/>
          <w:b/>
          <w:sz w:val="18"/>
          <w:szCs w:val="18"/>
        </w:rPr>
        <w:tab/>
      </w:r>
      <w:r w:rsidRPr="00B61671">
        <w:rPr>
          <w:rFonts w:eastAsia="Arial Unicode MS" w:cs="Arial Unicode MS"/>
          <w:b/>
          <w:sz w:val="18"/>
          <w:szCs w:val="18"/>
        </w:rPr>
        <w:tab/>
      </w:r>
      <w:r w:rsidRPr="00B61671">
        <w:rPr>
          <w:rFonts w:eastAsia="Arial Unicode MS" w:cs="Arial Unicode MS"/>
          <w:b/>
          <w:sz w:val="18"/>
          <w:szCs w:val="18"/>
        </w:rPr>
        <w:tab/>
      </w:r>
      <w:r w:rsidRPr="00B61671">
        <w:rPr>
          <w:rFonts w:eastAsia="Arial Unicode MS" w:cs="Arial Unicode MS"/>
          <w:b/>
          <w:sz w:val="18"/>
          <w:szCs w:val="18"/>
        </w:rPr>
        <w:tab/>
      </w:r>
      <w:r w:rsidRPr="00B61671">
        <w:rPr>
          <w:rFonts w:eastAsia="Arial Unicode MS" w:cs="Arial Unicode MS"/>
          <w:b/>
          <w:sz w:val="18"/>
          <w:szCs w:val="18"/>
        </w:rPr>
        <w:tab/>
        <w:t>Date</w:t>
      </w:r>
    </w:p>
    <w:p w:rsidR="009F0C43" w:rsidRPr="007E20AE" w:rsidRDefault="009F0C43" w:rsidP="00B61671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FA54AA" w:rsidRPr="007E20AE" w:rsidRDefault="00FA54AA" w:rsidP="00B61671">
      <w:pPr>
        <w:pStyle w:val="ListParagraph"/>
        <w:spacing w:after="0"/>
        <w:ind w:left="360"/>
        <w:rPr>
          <w:rFonts w:asciiTheme="majorHAnsi" w:hAnsiTheme="majorHAnsi"/>
          <w:sz w:val="18"/>
          <w:szCs w:val="18"/>
        </w:rPr>
      </w:pPr>
    </w:p>
    <w:p w:rsidR="00FA54AA" w:rsidRPr="007E20AE" w:rsidRDefault="00FA54AA" w:rsidP="00FA54AA">
      <w:pPr>
        <w:pStyle w:val="ListParagraph"/>
        <w:spacing w:line="360" w:lineRule="auto"/>
        <w:ind w:left="360"/>
        <w:rPr>
          <w:rFonts w:asciiTheme="majorHAnsi" w:hAnsiTheme="majorHAnsi"/>
          <w:sz w:val="18"/>
          <w:szCs w:val="18"/>
        </w:rPr>
      </w:pPr>
    </w:p>
    <w:p w:rsidR="00FA54AA" w:rsidRPr="007E20AE" w:rsidRDefault="00FA54AA" w:rsidP="00FA54AA">
      <w:pPr>
        <w:pStyle w:val="ListParagraph"/>
        <w:rPr>
          <w:rFonts w:asciiTheme="majorHAnsi" w:hAnsiTheme="majorHAnsi"/>
          <w:sz w:val="18"/>
          <w:szCs w:val="18"/>
        </w:rPr>
      </w:pPr>
    </w:p>
    <w:p w:rsidR="00D43FF6" w:rsidRPr="007E20AE" w:rsidRDefault="00D43FF6" w:rsidP="00255D0D">
      <w:pPr>
        <w:rPr>
          <w:rFonts w:asciiTheme="majorHAnsi" w:hAnsiTheme="majorHAnsi"/>
          <w:sz w:val="18"/>
          <w:szCs w:val="18"/>
        </w:rPr>
      </w:pPr>
    </w:p>
    <w:sectPr w:rsidR="00D43FF6" w:rsidRPr="007E2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3CC"/>
    <w:multiLevelType w:val="hybridMultilevel"/>
    <w:tmpl w:val="5E6CD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C5688"/>
    <w:multiLevelType w:val="hybridMultilevel"/>
    <w:tmpl w:val="F0405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324C6"/>
    <w:multiLevelType w:val="hybridMultilevel"/>
    <w:tmpl w:val="C7942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C9291E"/>
    <w:multiLevelType w:val="hybridMultilevel"/>
    <w:tmpl w:val="34E0F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2F2793"/>
    <w:multiLevelType w:val="hybridMultilevel"/>
    <w:tmpl w:val="E23EE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317F9"/>
    <w:multiLevelType w:val="hybridMultilevel"/>
    <w:tmpl w:val="D530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0D"/>
    <w:rsid w:val="00255D0D"/>
    <w:rsid w:val="002C632E"/>
    <w:rsid w:val="003043F4"/>
    <w:rsid w:val="003220AD"/>
    <w:rsid w:val="0033335E"/>
    <w:rsid w:val="00432CB4"/>
    <w:rsid w:val="00437234"/>
    <w:rsid w:val="004C25A5"/>
    <w:rsid w:val="00547EAC"/>
    <w:rsid w:val="006E20B5"/>
    <w:rsid w:val="006F482D"/>
    <w:rsid w:val="007E20AE"/>
    <w:rsid w:val="009F0C43"/>
    <w:rsid w:val="00AC445C"/>
    <w:rsid w:val="00AF1B0F"/>
    <w:rsid w:val="00B61671"/>
    <w:rsid w:val="00CA12A5"/>
    <w:rsid w:val="00D26E2A"/>
    <w:rsid w:val="00D43FF6"/>
    <w:rsid w:val="00E012E9"/>
    <w:rsid w:val="00EC1867"/>
    <w:rsid w:val="00F4743B"/>
    <w:rsid w:val="00F6190F"/>
    <w:rsid w:val="00F86730"/>
    <w:rsid w:val="00FA54AA"/>
    <w:rsid w:val="00FC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E084E-E88F-4845-A441-8D040965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Carime</dc:creator>
  <cp:lastModifiedBy>Carime</cp:lastModifiedBy>
  <cp:revision>8</cp:revision>
  <cp:lastPrinted>2015-02-02T19:17:00Z</cp:lastPrinted>
  <dcterms:created xsi:type="dcterms:W3CDTF">2015-04-17T17:05:00Z</dcterms:created>
  <dcterms:modified xsi:type="dcterms:W3CDTF">2015-07-24T16:47:00Z</dcterms:modified>
</cp:coreProperties>
</file>